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6" w:rsidRPr="002E06E6" w:rsidRDefault="002E06E6" w:rsidP="002E0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2E06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Ogłoszenie o zamówieniu</w:t>
      </w:r>
      <w:r w:rsidRPr="002E06E6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>Usługi</w:t>
      </w:r>
      <w:r w:rsidRPr="002E06E6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</w:r>
      <w:r w:rsidRPr="002E06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Przygotowanie i przeprowadzenie kursu lutowania r</w:t>
      </w:r>
      <w:r w:rsidRPr="002E06E6">
        <w:rPr>
          <w:rFonts w:ascii="Times New Roman" w:eastAsia="MS Gothic" w:hAnsi="Times New Roman" w:cs="Times New Roman"/>
          <w:b/>
          <w:kern w:val="36"/>
          <w:sz w:val="28"/>
          <w:szCs w:val="28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kern w:val="36"/>
          <w:sz w:val="28"/>
          <w:szCs w:val="28"/>
          <w:lang w:eastAsia="pl-PL"/>
        </w:rPr>
        <w:t>cznego w technologii mieszanej dla 2 nauczycieli Zespołu Szkół im. prof. J. Groszkowskiego w Mielcu.</w:t>
      </w:r>
    </w:p>
    <w:p w:rsidR="002E06E6" w:rsidRDefault="002E06E6" w:rsidP="002E06E6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2E06E6" w:rsidRDefault="002E06E6" w:rsidP="002E06E6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2E06E6" w:rsidRPr="002E06E6" w:rsidRDefault="002E06E6" w:rsidP="002E06E6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I - ZAMAWIAJ</w:t>
      </w:r>
      <w:r w:rsidRPr="002E06E6">
        <w:rPr>
          <w:rFonts w:ascii="Times New Roman" w:eastAsia="MS Gothic" w:hAnsi="Times New Roman" w:cs="Times New Roman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lang w:eastAsia="pl-PL"/>
        </w:rPr>
        <w:t>CY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1.1.) Rola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lang w:eastAsia="pl-PL"/>
        </w:rPr>
      </w:pPr>
      <w:r w:rsidRPr="002E06E6">
        <w:rPr>
          <w:rFonts w:ascii="Times New Roman" w:eastAsia="Times New Roman" w:hAnsi="Times New Roman" w:cs="Times New Roman"/>
          <w:color w:val="4A4A4A"/>
          <w:lang w:eastAsia="pl-PL"/>
        </w:rPr>
        <w:t>Post</w:t>
      </w:r>
      <w:r w:rsidRPr="002E06E6">
        <w:rPr>
          <w:rFonts w:ascii="Times New Roman" w:eastAsia="MS Gothic" w:hAnsi="Times New Roman" w:cs="Times New Roman"/>
          <w:color w:val="4A4A4A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4A4A4A"/>
          <w:lang w:eastAsia="pl-PL"/>
        </w:rPr>
        <w:t>powanie prowadzone jest samodzielnie przez zamawiaj</w:t>
      </w:r>
      <w:r w:rsidRPr="002E06E6">
        <w:rPr>
          <w:rFonts w:ascii="Times New Roman" w:eastAsia="MS Gothic" w:hAnsi="Times New Roman" w:cs="Times New Roman"/>
          <w:color w:val="4A4A4A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4A4A4A"/>
          <w:lang w:eastAsia="pl-PL"/>
        </w:rPr>
        <w:t>cego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1.2.) Nazwa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Centrum Kształcenia Praktycznego i Doskonalenia Nauczycieli w Mielcu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1.4) Krajowy Numer Identyfikacyjny: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69048170000000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1.5) Adres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1.5.1.) Ulica: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 xml:space="preserve">ul. Wojska Polskiego, </w:t>
      </w:r>
      <w:proofErr w:type="spellStart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2B</w:t>
      </w:r>
      <w:proofErr w:type="spellEnd"/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1.5.2.) Miejscowo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Mielec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1.5.3.) Kod pocztowy: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39-300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1.5.4.) Województwo: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podkarpackie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1.5.5.) Kraj: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Polska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1.5.6.) Lokalizacja </w:t>
      </w:r>
      <w:proofErr w:type="spellStart"/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NUTS</w:t>
      </w:r>
      <w:proofErr w:type="spellEnd"/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 3: </w:t>
      </w:r>
      <w:proofErr w:type="spellStart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PL824</w:t>
      </w:r>
      <w:proofErr w:type="spellEnd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 xml:space="preserve"> - Tarnobrzeski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1.5.7.) Numer telefonu: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17 788 51 94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1.5.9.) Adres poczty elektronicznej: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zamowienia_publiczne@ckp.edu.pl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1.5.10.) Adres strony internetowej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www.ckp.edu.pl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1.6.) Rodzaj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Zamawiaj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cy publiczny - jednostka sektora finansów publicznych - jednostka bud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etowa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1.7.) Przedmiot działalno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Edukacja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II – INFORMACJE PODSTAWOWE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2.1.) Ogłoszenie dotyczy: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Zamówienia publicznego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2.2.) Ogłoszenie dotyczy usług społecznych i innych szczególnych usług: </w:t>
      </w:r>
      <w:r w:rsidRPr="004263B7">
        <w:rPr>
          <w:rFonts w:ascii="Times New Roman" w:eastAsia="Times New Roman" w:hAnsi="Times New Roman" w:cs="Times New Roman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2.3.) Nazwa zamówienia albo umowy ramowej: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Przygotowanie i przeprowadzenie kursu lutowania r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cznego w technologii mieszanej dla 2 nauczycieli Zespołu Szkół im. prof. J. Groszkowskiego w Mielcu.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2.4.) Identyfikator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powania: </w:t>
      </w:r>
      <w:proofErr w:type="spellStart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ocds-148610-01f9b3aa-1081-11ec-b885-f28f91688073</w:t>
      </w:r>
      <w:proofErr w:type="spellEnd"/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2.5.) Numer ogłoszenia: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2021/</w:t>
      </w:r>
      <w:proofErr w:type="spellStart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BZP</w:t>
      </w:r>
      <w:proofErr w:type="spellEnd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 xml:space="preserve"> 00173912/01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2.6.) Wersja ogłoszenia: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01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2.7.) Data ogłoszenia: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2021-09-08 11:12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2.8.) Zamówienie albo umowa ramowa zostały uj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te w planie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2.11.) O udzielenie zamówienia mog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ubiega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si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wył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cznie wykonawcy, o których mowa w art. 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94 ustawy: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2.13.) O zamówienie mog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ubiega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si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wył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cznie wykonawcy, którzy spełniaj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warunki okre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lone w art. 361 ustawy – usługi społeczne: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2.14.) Czy zamówienie albo umowa ramowa dotyczy projektu lub programu współfinansowanego ze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rodków Unii E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uropejskiej: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2.15.) Nazwa projektu lub programu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Regionalny Program Operacyjny Województwa Podkarpackiego 2014-2020, O</w:t>
      </w:r>
      <w:r w:rsidRPr="002E06E6">
        <w:rPr>
          <w:rFonts w:ascii="Times New Roman" w:eastAsia="MS Gothic" w:hAnsi="Times New Roman" w:cs="Times New Roman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IX – Jako</w:t>
      </w:r>
      <w:r w:rsidRPr="002E06E6">
        <w:rPr>
          <w:rFonts w:ascii="Times New Roman" w:eastAsia="MS Gothic" w:hAnsi="Times New Roman" w:cs="Times New Roman"/>
          <w:lang w:eastAsia="pl-PL"/>
        </w:rPr>
        <w:t>ść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edukacji i kompetencji w regionie, Działanie 9. 4 Poprawa jako</w:t>
      </w:r>
      <w:r w:rsidRPr="002E06E6">
        <w:rPr>
          <w:rFonts w:ascii="Times New Roman" w:eastAsia="MS Gothic" w:hAnsi="Times New Roman" w:cs="Times New Roman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ci kształcenia zawodowego ze </w:t>
      </w:r>
      <w:r w:rsidRPr="002E06E6">
        <w:rPr>
          <w:rFonts w:ascii="Times New Roman" w:eastAsia="MS Gothic" w:hAnsi="Times New Roman" w:cs="Times New Roman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lang w:eastAsia="pl-PL"/>
        </w:rPr>
        <w:t>rodków Unii Europejskiej w r</w:t>
      </w:r>
      <w:r w:rsidRPr="002E06E6">
        <w:rPr>
          <w:rFonts w:ascii="Times New Roman" w:eastAsia="Times New Roman" w:hAnsi="Times New Roman" w:cs="Times New Roman"/>
          <w:lang w:eastAsia="pl-PL"/>
        </w:rPr>
        <w:t>amach Europejskiego Funduszu Społecznego.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2.16.) Tryb udzielenia zamówienia wraz z podstaw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prawn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Zamówienie udzielane jest w trybie podstawowym na podstawie: art. 275 pkt 1 ustawy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III – UDOST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PNIANIE DOKUMENTÓW ZAMÓWIENIA I KOMUNIKACJA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3.1.) Adres strony internetowej prowadzonego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</w:t>
      </w:r>
    </w:p>
    <w:p w:rsidR="002E06E6" w:rsidRPr="002E06E6" w:rsidRDefault="002E06E6" w:rsidP="002E0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http://ckp.edu.pl/index.php?option=com_content&amp;view=category&amp;layout=blog&amp;id=11&amp;Itemid=130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3.2.)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zastrzega dost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 do dokumentów zamówienia: </w:t>
      </w:r>
      <w:r w:rsidRPr="004263B7">
        <w:rPr>
          <w:rFonts w:ascii="Times New Roman" w:eastAsia="Times New Roman" w:hAnsi="Times New Roman" w:cs="Times New Roman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3.4.) Wykonawcy zobowi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zani s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do składania ofert, wniosków o dopuszczenie do udziału w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powaniu, 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wiadcze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oraz innych dokumentów wył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cznie przy u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yciu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rodków komunikacji elektronicznej: </w:t>
      </w:r>
      <w:r w:rsidRPr="004263B7">
        <w:rPr>
          <w:rFonts w:ascii="Times New Roman" w:eastAsia="Times New Roman" w:hAnsi="Times New Roman" w:cs="Times New Roman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3.5.) Informacje o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rodkach komunikacji elektronicznej, pr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zy u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yciu których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b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dzie komunikował si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z wykonawcami - adres strony internetowej: </w:t>
      </w:r>
      <w:r w:rsidRPr="004263B7">
        <w:rPr>
          <w:rFonts w:ascii="Times New Roman" w:eastAsia="Times New Roman" w:hAnsi="Times New Roman" w:cs="Times New Roman"/>
          <w:lang w:eastAsia="pl-PL"/>
        </w:rPr>
        <w:t>www.ckp.edu.pl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3.6.) Wymagania techniczne i organizacyjne dotycz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 korespondencji elektronicznej: </w:t>
      </w:r>
      <w:r w:rsidRPr="004263B7">
        <w:rPr>
          <w:rFonts w:ascii="Times New Roman" w:eastAsia="Times New Roman" w:hAnsi="Times New Roman" w:cs="Times New Roman"/>
          <w:lang w:eastAsia="pl-PL"/>
        </w:rPr>
        <w:t>W post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>powaniu o udzielenie zamówienia komunikacja mi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>dzy Zam</w:t>
      </w:r>
      <w:r w:rsidRPr="004263B7">
        <w:rPr>
          <w:rFonts w:ascii="Times New Roman" w:eastAsia="Times New Roman" w:hAnsi="Times New Roman" w:cs="Times New Roman"/>
          <w:lang w:eastAsia="pl-PL"/>
        </w:rPr>
        <w:t>awiaj</w:t>
      </w:r>
      <w:r w:rsidRPr="004263B7">
        <w:rPr>
          <w:rFonts w:ascii="Times New Roman" w:eastAsia="MS Gothic" w:hAnsi="Times New Roman" w:cs="Times New Roman"/>
          <w:lang w:eastAsia="pl-PL"/>
        </w:rPr>
        <w:t>ą</w:t>
      </w:r>
      <w:r w:rsidRPr="004263B7">
        <w:rPr>
          <w:rFonts w:ascii="Times New Roman" w:eastAsia="Malgun Gothic" w:hAnsi="Times New Roman" w:cs="Times New Roman"/>
          <w:lang w:eastAsia="pl-PL"/>
        </w:rPr>
        <w:t>cym a Wykonawcami odbywa si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 przy u</w:t>
      </w:r>
      <w:r w:rsidRPr="004263B7">
        <w:rPr>
          <w:rFonts w:ascii="Times New Roman" w:eastAsia="MS Gothic" w:hAnsi="Times New Roman" w:cs="Times New Roman"/>
          <w:lang w:eastAsia="pl-PL"/>
        </w:rPr>
        <w:t>ż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yciu </w:t>
      </w:r>
      <w:r w:rsidRPr="004263B7">
        <w:rPr>
          <w:rFonts w:ascii="Times New Roman" w:eastAsia="MS Gothic" w:hAnsi="Times New Roman" w:cs="Times New Roman"/>
          <w:lang w:eastAsia="pl-PL"/>
        </w:rPr>
        <w:t>ś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rodków </w:t>
      </w:r>
      <w:r w:rsidRPr="004263B7">
        <w:rPr>
          <w:rFonts w:ascii="Times New Roman" w:eastAsia="Malgun Gothic" w:hAnsi="Times New Roman" w:cs="Times New Roman"/>
          <w:lang w:eastAsia="pl-PL"/>
        </w:rPr>
        <w:lastRenderedPageBreak/>
        <w:t xml:space="preserve">komunikacji elektronicznej: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miniPortalu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 xml:space="preserve"> https://miniPortal.uzp.gov.pl/.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ePUAPu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 xml:space="preserve"> https ://epuap.qov.pl/wps/portal oraz elektronicznej skrzynki podawczej Zamawiaj</w:t>
      </w:r>
      <w:r w:rsidRPr="004263B7">
        <w:rPr>
          <w:rFonts w:ascii="Times New Roman" w:eastAsia="MS Gothic" w:hAnsi="Times New Roman" w:cs="Times New Roman"/>
          <w:lang w:eastAsia="pl-PL"/>
        </w:rPr>
        <w:t>ą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cego -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Skrytka_ESP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 xml:space="preserve">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posiadajaca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 xml:space="preserve"> adres /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ckp</w:t>
      </w:r>
      <w:r w:rsidRPr="004263B7">
        <w:rPr>
          <w:rFonts w:ascii="Times New Roman" w:eastAsia="Times New Roman" w:hAnsi="Times New Roman" w:cs="Times New Roman"/>
          <w:lang w:eastAsia="pl-PL"/>
        </w:rPr>
        <w:t>idn_mielec</w:t>
      </w:r>
      <w:proofErr w:type="spellEnd"/>
      <w:r w:rsidRPr="004263B7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4263B7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4263B7">
        <w:rPr>
          <w:rFonts w:ascii="Times New Roman" w:eastAsia="Times New Roman" w:hAnsi="Times New Roman" w:cs="Times New Roman"/>
          <w:lang w:eastAsia="pl-PL"/>
        </w:rPr>
        <w:t xml:space="preserve"> i poczty elektronicznej.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4263B7">
        <w:rPr>
          <w:rFonts w:ascii="Times New Roman" w:eastAsia="Times New Roman" w:hAnsi="Times New Roman" w:cs="Times New Roman"/>
          <w:lang w:eastAsia="pl-PL"/>
        </w:rPr>
        <w:t>Wykonawca składa ofert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 wył</w:t>
      </w:r>
      <w:r w:rsidRPr="004263B7">
        <w:rPr>
          <w:rFonts w:ascii="Times New Roman" w:eastAsia="MS Gothic" w:hAnsi="Times New Roman" w:cs="Times New Roman"/>
          <w:lang w:eastAsia="pl-PL"/>
        </w:rPr>
        <w:t>ą</w:t>
      </w:r>
      <w:r w:rsidRPr="004263B7">
        <w:rPr>
          <w:rFonts w:ascii="Times New Roman" w:eastAsia="Malgun Gothic" w:hAnsi="Times New Roman" w:cs="Times New Roman"/>
          <w:lang w:eastAsia="pl-PL"/>
        </w:rPr>
        <w:t>cznie za po</w:t>
      </w:r>
      <w:r w:rsidRPr="004263B7">
        <w:rPr>
          <w:rFonts w:ascii="Times New Roman" w:eastAsia="MS Gothic" w:hAnsi="Times New Roman" w:cs="Times New Roman"/>
          <w:lang w:eastAsia="pl-PL"/>
        </w:rPr>
        <w:t>ś</w:t>
      </w:r>
      <w:r w:rsidRPr="004263B7">
        <w:rPr>
          <w:rFonts w:ascii="Times New Roman" w:eastAsia="Malgun Gothic" w:hAnsi="Times New Roman" w:cs="Times New Roman"/>
          <w:lang w:eastAsia="pl-PL"/>
        </w:rPr>
        <w:t>rednictwem Formularza do zło</w:t>
      </w:r>
      <w:r w:rsidRPr="004263B7">
        <w:rPr>
          <w:rFonts w:ascii="Times New Roman" w:eastAsia="MS Gothic" w:hAnsi="Times New Roman" w:cs="Times New Roman"/>
          <w:lang w:eastAsia="pl-PL"/>
        </w:rPr>
        <w:t>ż</w:t>
      </w:r>
      <w:r w:rsidRPr="004263B7">
        <w:rPr>
          <w:rFonts w:ascii="Times New Roman" w:eastAsia="Malgun Gothic" w:hAnsi="Times New Roman" w:cs="Times New Roman"/>
          <w:lang w:eastAsia="pl-PL"/>
        </w:rPr>
        <w:t>enia, zmiany, wycofania oferty lub wniosku dost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pnego na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ePUAP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 xml:space="preserve"> i udost</w:t>
      </w:r>
      <w:r w:rsidRPr="004263B7">
        <w:rPr>
          <w:rFonts w:ascii="Times New Roman" w:eastAsia="MS Gothic" w:hAnsi="Times New Roman" w:cs="Times New Roman"/>
          <w:lang w:eastAsia="pl-PL"/>
        </w:rPr>
        <w:t>ę</w:t>
      </w:r>
      <w:r w:rsidRPr="004263B7">
        <w:rPr>
          <w:rFonts w:ascii="Times New Roman" w:eastAsia="Malgun Gothic" w:hAnsi="Times New Roman" w:cs="Times New Roman"/>
          <w:lang w:eastAsia="pl-PL"/>
        </w:rPr>
        <w:t>pnionego równie</w:t>
      </w:r>
      <w:r w:rsidRPr="004263B7">
        <w:rPr>
          <w:rFonts w:ascii="Times New Roman" w:eastAsia="MS Gothic" w:hAnsi="Times New Roman" w:cs="Times New Roman"/>
          <w:lang w:eastAsia="pl-PL"/>
        </w:rPr>
        <w:t>ż</w:t>
      </w:r>
      <w:r w:rsidRPr="004263B7">
        <w:rPr>
          <w:rFonts w:ascii="Times New Roman" w:eastAsia="Malgun Gothic" w:hAnsi="Times New Roman" w:cs="Times New Roman"/>
          <w:lang w:eastAsia="pl-PL"/>
        </w:rPr>
        <w:t xml:space="preserve"> na </w:t>
      </w:r>
      <w:proofErr w:type="spellStart"/>
      <w:r w:rsidRPr="004263B7">
        <w:rPr>
          <w:rFonts w:ascii="Times New Roman" w:eastAsia="Malgun Gothic" w:hAnsi="Times New Roman" w:cs="Times New Roman"/>
          <w:lang w:eastAsia="pl-PL"/>
        </w:rPr>
        <w:t>miniPortalu</w:t>
      </w:r>
      <w:proofErr w:type="spellEnd"/>
      <w:r w:rsidRPr="004263B7">
        <w:rPr>
          <w:rFonts w:ascii="Times New Roman" w:eastAsia="Malgun Gothic" w:hAnsi="Times New Roman" w:cs="Times New Roman"/>
          <w:lang w:eastAsia="pl-PL"/>
        </w:rPr>
        <w:t>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3.8.)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wymaga sporz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dzeni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a i przedstawienia ofert przy u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yciu narz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dzi elektronicznego modelowania danych budowlanych lub innych podobnych narz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dzi, które nie s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ogólnie dost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pne: </w:t>
      </w:r>
      <w:r w:rsidRPr="004263B7">
        <w:rPr>
          <w:rFonts w:ascii="Times New Roman" w:eastAsia="Times New Roman" w:hAnsi="Times New Roman" w:cs="Times New Roman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3.12.) Oferta - katalog elektroniczny: </w:t>
      </w:r>
      <w:r w:rsidRPr="004263B7">
        <w:rPr>
          <w:rFonts w:ascii="Times New Roman" w:eastAsia="Times New Roman" w:hAnsi="Times New Roman" w:cs="Times New Roman"/>
          <w:lang w:eastAsia="pl-PL"/>
        </w:rPr>
        <w:t>Zamawiaj</w:t>
      </w:r>
      <w:r w:rsidRPr="004263B7">
        <w:rPr>
          <w:rFonts w:ascii="Times New Roman" w:eastAsia="MS Gothic" w:hAnsi="Times New Roman" w:cs="Times New Roman"/>
          <w:lang w:eastAsia="pl-PL"/>
        </w:rPr>
        <w:t>ą</w:t>
      </w:r>
      <w:r w:rsidRPr="004263B7">
        <w:rPr>
          <w:rFonts w:ascii="Times New Roman" w:eastAsia="Malgun Gothic" w:hAnsi="Times New Roman" w:cs="Times New Roman"/>
          <w:lang w:eastAsia="pl-PL"/>
        </w:rPr>
        <w:t>cy wymaga zło</w:t>
      </w:r>
      <w:r w:rsidRPr="004263B7">
        <w:rPr>
          <w:rFonts w:ascii="Times New Roman" w:eastAsia="MS Gothic" w:hAnsi="Times New Roman" w:cs="Times New Roman"/>
          <w:lang w:eastAsia="pl-PL"/>
        </w:rPr>
        <w:t>ż</w:t>
      </w:r>
      <w:r w:rsidRPr="004263B7">
        <w:rPr>
          <w:rFonts w:ascii="Times New Roman" w:eastAsia="Malgun Gothic" w:hAnsi="Times New Roman" w:cs="Times New Roman"/>
          <w:lang w:eastAsia="pl-PL"/>
        </w:rPr>
        <w:t>enia oferty w postaci katalogu elek</w:t>
      </w:r>
      <w:r w:rsidRPr="004263B7">
        <w:rPr>
          <w:rFonts w:ascii="Times New Roman" w:eastAsia="Times New Roman" w:hAnsi="Times New Roman" w:cs="Times New Roman"/>
          <w:lang w:eastAsia="pl-PL"/>
        </w:rPr>
        <w:t>tronicznego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3.14.) 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zyki, w jakich mog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by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sporz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dzane dokumenty składane w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powaniu: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polski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IV – PRZEDMIOT ZAMÓWIENIA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4.1.1.) Przed wszcz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ciem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 przeprowadzono konsultacje rynkowe: </w:t>
      </w:r>
      <w:r w:rsidRPr="004263B7">
        <w:rPr>
          <w:rFonts w:ascii="Times New Roman" w:eastAsia="Times New Roman" w:hAnsi="Times New Roman" w:cs="Times New Roman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4.1.2.) Numer referencyjny: </w:t>
      </w:r>
      <w:proofErr w:type="spellStart"/>
      <w:r w:rsidRPr="004263B7">
        <w:rPr>
          <w:rFonts w:ascii="Times New Roman" w:eastAsia="Times New Roman" w:hAnsi="Times New Roman" w:cs="Times New Roman"/>
          <w:lang w:eastAsia="pl-PL"/>
        </w:rPr>
        <w:t>ZP</w:t>
      </w:r>
      <w:proofErr w:type="spellEnd"/>
      <w:r w:rsidRPr="004263B7">
        <w:rPr>
          <w:rFonts w:ascii="Times New Roman" w:eastAsia="Times New Roman" w:hAnsi="Times New Roman" w:cs="Times New Roman"/>
          <w:lang w:eastAsia="pl-PL"/>
        </w:rPr>
        <w:t xml:space="preserve"> - 25/CKP/2021/</w:t>
      </w:r>
      <w:proofErr w:type="spellStart"/>
      <w:r w:rsidRPr="004263B7">
        <w:rPr>
          <w:rFonts w:ascii="Times New Roman" w:eastAsia="Times New Roman" w:hAnsi="Times New Roman" w:cs="Times New Roman"/>
          <w:lang w:eastAsia="pl-PL"/>
        </w:rPr>
        <w:t>MSNZ2</w:t>
      </w:r>
      <w:proofErr w:type="spellEnd"/>
      <w:r w:rsidRPr="004263B7">
        <w:rPr>
          <w:rFonts w:ascii="Times New Roman" w:eastAsia="Times New Roman" w:hAnsi="Times New Roman" w:cs="Times New Roman"/>
          <w:lang w:eastAsia="pl-PL"/>
        </w:rPr>
        <w:t>/U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4.1.3.) Rodzaj zamówienia: </w:t>
      </w:r>
      <w:r w:rsidRPr="004263B7">
        <w:rPr>
          <w:rFonts w:ascii="Times New Roman" w:eastAsia="Times New Roman" w:hAnsi="Times New Roman" w:cs="Times New Roman"/>
          <w:lang w:eastAsia="pl-PL"/>
        </w:rPr>
        <w:t>Usługi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4.1.4.)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udziela zamówienia w 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ciach, z których ka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da stanowi przedmiot odr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bnego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powania: </w:t>
      </w:r>
      <w:r w:rsidRPr="004263B7">
        <w:rPr>
          <w:rFonts w:ascii="Times New Roman" w:eastAsia="Times New Roman" w:hAnsi="Times New Roman" w:cs="Times New Roman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4.1.5.) Ł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czna warto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poszczególnych 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 zamówienia: </w:t>
      </w:r>
      <w:r w:rsidRPr="004263B7">
        <w:rPr>
          <w:rFonts w:ascii="Times New Roman" w:eastAsia="Times New Roman" w:hAnsi="Times New Roman" w:cs="Times New Roman"/>
          <w:lang w:eastAsia="pl-PL"/>
        </w:rPr>
        <w:t>155000 PLN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4.1.6.) Warto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ść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 zamówienia stanowi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cego przedmiot tego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 (bez VAT): </w:t>
      </w:r>
      <w:r w:rsidRPr="004263B7">
        <w:rPr>
          <w:rFonts w:ascii="Times New Roman" w:eastAsia="Times New Roman" w:hAnsi="Times New Roman" w:cs="Times New Roman"/>
          <w:lang w:eastAsia="pl-PL"/>
        </w:rPr>
        <w:t>7439,03 PLN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4.1.8.) Mo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liwe jest składanie ofert 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ciowych: </w:t>
      </w:r>
      <w:r w:rsidRPr="004263B7">
        <w:rPr>
          <w:rFonts w:ascii="Times New Roman" w:eastAsia="Times New Roman" w:hAnsi="Times New Roman" w:cs="Times New Roman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4.1.13.)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uwzgl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dnia aspekty społeczne,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rodowiskowe lub etykiety w opisie przedmiotu zamówienia: </w:t>
      </w:r>
      <w:r w:rsidRPr="004263B7">
        <w:rPr>
          <w:rFonts w:ascii="Times New Roman" w:eastAsia="Times New Roman" w:hAnsi="Times New Roman" w:cs="Times New Roman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 Informacje szczegółowe odnosz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 si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do przedmiotu zamówienia: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4.2.2.) Krótki opis przedmiotu zamówienia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Przygotowanie i przeprowadzenie kursu lutowania r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cznego w technologii mieszanej dla 2 nauczycieli Zespołu Szkół im. prof. J. Groszkowskiego w Mielcu realizowa</w:t>
      </w:r>
      <w:r w:rsidRPr="002E06E6">
        <w:rPr>
          <w:rFonts w:ascii="Times New Roman" w:eastAsia="Times New Roman" w:hAnsi="Times New Roman" w:cs="Times New Roman"/>
          <w:lang w:eastAsia="pl-PL"/>
        </w:rPr>
        <w:t>nego w ramach projektu Mielec stawia na zawodowców – edycja II. Kurs obejmuje 32 godzin zaj</w:t>
      </w:r>
      <w:r w:rsidRPr="002E06E6">
        <w:rPr>
          <w:rFonts w:ascii="Times New Roman" w:eastAsia="MS Gothic" w:hAnsi="Times New Roman" w:cs="Times New Roman"/>
          <w:lang w:eastAsia="pl-PL"/>
        </w:rPr>
        <w:t>ęć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i powinien by</w:t>
      </w:r>
      <w:r w:rsidRPr="002E06E6">
        <w:rPr>
          <w:rFonts w:ascii="Times New Roman" w:eastAsia="MS Gothic" w:hAnsi="Times New Roman" w:cs="Times New Roman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przeprowadzone w 4 blokach 8 godzinnych. Zaj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cia odbywa</w:t>
      </w:r>
      <w:r w:rsidRPr="002E06E6">
        <w:rPr>
          <w:rFonts w:ascii="Times New Roman" w:eastAsia="MS Gothic" w:hAnsi="Times New Roman" w:cs="Times New Roman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si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b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d</w:t>
      </w:r>
      <w:r w:rsidRPr="002E06E6">
        <w:rPr>
          <w:rFonts w:ascii="Times New Roman" w:eastAsia="MS Gothic" w:hAnsi="Times New Roman" w:cs="Times New Roman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stacjonarnie w sali zapewnionej nieodpłatnie przez szkoł</w:t>
      </w:r>
      <w:r w:rsidRPr="002E06E6">
        <w:rPr>
          <w:rFonts w:ascii="Times New Roman" w:eastAsia="MS Gothic" w:hAnsi="Times New Roman" w:cs="Times New Roman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lang w:eastAsia="pl-PL"/>
        </w:rPr>
        <w:t>. Wykonawca zobowi</w:t>
      </w:r>
      <w:r w:rsidRPr="002E06E6">
        <w:rPr>
          <w:rFonts w:ascii="Times New Roman" w:eastAsia="MS Gothic" w:hAnsi="Times New Roman" w:cs="Times New Roman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zany </w:t>
      </w:r>
      <w:r w:rsidRPr="002E06E6">
        <w:rPr>
          <w:rFonts w:ascii="Times New Roman" w:eastAsia="Times New Roman" w:hAnsi="Times New Roman" w:cs="Times New Roman"/>
          <w:lang w:eastAsia="pl-PL"/>
        </w:rPr>
        <w:t>jest do zapewnia materiałów szkoleniowych dla ka</w:t>
      </w:r>
      <w:r w:rsidRPr="002E06E6">
        <w:rPr>
          <w:rFonts w:ascii="Times New Roman" w:eastAsia="MS Gothic" w:hAnsi="Times New Roman" w:cs="Times New Roman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lang w:eastAsia="pl-PL"/>
        </w:rPr>
        <w:t>dego uczestnika kursu oraz po jego uko</w:t>
      </w:r>
      <w:r w:rsidRPr="002E06E6">
        <w:rPr>
          <w:rFonts w:ascii="Times New Roman" w:eastAsia="MS Gothic" w:hAnsi="Times New Roman" w:cs="Times New Roman"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lang w:eastAsia="pl-PL"/>
        </w:rPr>
        <w:t>czeniu z wynikiem pozytywnym wystawi</w:t>
      </w:r>
      <w:r w:rsidRPr="002E06E6">
        <w:rPr>
          <w:rFonts w:ascii="Times New Roman" w:eastAsia="MS Gothic" w:hAnsi="Times New Roman" w:cs="Times New Roman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lang w:eastAsia="pl-PL"/>
        </w:rPr>
        <w:t xml:space="preserve"> stosowny certyfikat </w:t>
      </w:r>
      <w:proofErr w:type="spellStart"/>
      <w:r w:rsidRPr="002E06E6">
        <w:rPr>
          <w:rFonts w:ascii="Times New Roman" w:eastAsia="Malgun Gothic" w:hAnsi="Times New Roman" w:cs="Times New Roman"/>
          <w:lang w:eastAsia="pl-PL"/>
        </w:rPr>
        <w:t>IPC</w:t>
      </w:r>
      <w:proofErr w:type="spellEnd"/>
      <w:r w:rsidRPr="002E06E6">
        <w:rPr>
          <w:rFonts w:ascii="Times New Roman" w:eastAsia="Malgun Gothic" w:hAnsi="Times New Roman" w:cs="Times New Roman"/>
          <w:lang w:eastAsia="pl-PL"/>
        </w:rPr>
        <w:t xml:space="preserve"> z normy </w:t>
      </w:r>
      <w:proofErr w:type="spellStart"/>
      <w:r w:rsidRPr="002E06E6">
        <w:rPr>
          <w:rFonts w:ascii="Times New Roman" w:eastAsia="Malgun Gothic" w:hAnsi="Times New Roman" w:cs="Times New Roman"/>
          <w:lang w:eastAsia="pl-PL"/>
        </w:rPr>
        <w:t>IPC-7711</w:t>
      </w:r>
      <w:proofErr w:type="spellEnd"/>
      <w:r w:rsidRPr="002E06E6">
        <w:rPr>
          <w:rFonts w:ascii="Times New Roman" w:eastAsia="Malgun Gothic" w:hAnsi="Times New Roman" w:cs="Times New Roman"/>
          <w:lang w:eastAsia="pl-PL"/>
        </w:rPr>
        <w:t>/7721.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4.2.6.) Główny kod </w:t>
      </w:r>
      <w:proofErr w:type="spellStart"/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CPV</w:t>
      </w:r>
      <w:proofErr w:type="spellEnd"/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: </w:t>
      </w:r>
      <w:r w:rsidRPr="004263B7">
        <w:rPr>
          <w:rFonts w:ascii="Times New Roman" w:eastAsia="Times New Roman" w:hAnsi="Times New Roman" w:cs="Times New Roman"/>
          <w:lang w:eastAsia="pl-PL"/>
        </w:rPr>
        <w:t>80000000-4 - Usługi edukacyjne i szkoleniowe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4.2.8.) Zamówienie obejmuje opcje: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4.2.10.) Okres realizacji zamówienia albo umowy ramowej: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60 dni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4.2.11.)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wznowienia: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4.2.13.)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udzielenie dotychczasowemu wykonawcy zamówie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na podobne usługi lub roboty budowlane: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4.3.) Kryteria oceny ofert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4.3.1.) Sposób oceny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Liczba uzyskanych punktów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4.3.2.) Sposób okre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lania wagi kryteriów oceny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Procentowo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4.3.3.) Stosowane kryteria oceny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Kryterium ceny oraz kryteria jako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ciowe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Kryterium 1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4.3.5.) Nazwa kryterium: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Cena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4.3.6.) Waga: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60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Kryterium 2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4.3.4.) Rodzaj kryterium:</w:t>
      </w:r>
    </w:p>
    <w:p w:rsidR="002E06E6" w:rsidRPr="002E06E6" w:rsidRDefault="002E06E6" w:rsidP="002E0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color w:val="4A4A4A"/>
          <w:shd w:val="clear" w:color="auto" w:fill="FFFFFF"/>
          <w:lang w:eastAsia="pl-PL"/>
        </w:rPr>
        <w:t>inne.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4.3.5.) Nazwa kryterium: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Termin płatno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ci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4.3.6.) Waga: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40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4.3.10.)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okre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la aspekty społeczne,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rodowiskowe lub innowacyjne,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da etykiet lub stosuje rachunek kosztów cyklu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ycia w odniesieniu do kryterium oceny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V - KWALIFIKACJA WYKONAWCÓW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5.1.)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fakultatywne pod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stawy wykluczenia: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5.2.) Fakultatywne podstawy wykluczenia:</w:t>
      </w:r>
    </w:p>
    <w:p w:rsidR="002E06E6" w:rsidRPr="002E06E6" w:rsidRDefault="002E06E6" w:rsidP="002E0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Art. 109 ust. 1 pkt 4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5.3.) Warunki udziału w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powaniu: </w:t>
      </w:r>
      <w:r w:rsidRPr="004263B7">
        <w:rPr>
          <w:rFonts w:ascii="Times New Roman" w:eastAsia="Times New Roman" w:hAnsi="Times New Roman" w:cs="Times New Roman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5.4.) Nazwa i opis warunków udziału w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powaniu.</w:t>
      </w:r>
    </w:p>
    <w:p w:rsidR="002E06E6" w:rsidRPr="002E06E6" w:rsidRDefault="002E06E6" w:rsidP="002E0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Zdolno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do wyst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powania w obrocie gospodarczym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Zamawiaj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cy nie stawia w tym zakresie 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adnych wymaga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, których spełnianie Wykonawca zobowi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zany jest wykaza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w sposób szczególny.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2. Sytuacji ekonomicznej lub finansowej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Zamawiaj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cy nie stawia w tym zakresie 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adnych wymaga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, których spełnianie Wykonawca zo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bowi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zany jest wykaza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w sposób szczególny.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3. Zdolno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 technicznej lub zawodowej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Wykonawca spełni warunek dotycz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cy zdolno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 zawodowej, je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eli wyka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e, 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e: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wykonał w okresie ostatnich trzech lat przed upływem terminu składania ofert, a je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eli okres pr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owadzenia działalno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 jest krótszy – w tym okresie, jedn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usług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szkoleniow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w wymiarze co najmniej 20 godzin z zakresu: ”Nowoczesne metod monta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u i napraw pakietów elektronicznych” i/lub inne szkolenia lub kursy pokrywaj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ce tematyk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i program szkolenia.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wyka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e, 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 w czasie realizacji zamówienia b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dzie dysponował co najmniej jedn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osob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, która b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dzie prowadzi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szkolenie (trenerem), który posiada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b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dzie najwy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sz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licencj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Master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IPC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Trainer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lub licencj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Certyfikowanego Trenera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IPC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z normy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IPC-7711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/7721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lub </w:t>
      </w:r>
      <w:proofErr w:type="spellStart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IPC-A-610</w:t>
      </w:r>
      <w:proofErr w:type="spellEnd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LUB </w:t>
      </w:r>
      <w:proofErr w:type="spellStart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IPC-J-STD-001</w:t>
      </w:r>
      <w:proofErr w:type="spellEnd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  <w:r w:rsidRPr="002E06E6">
        <w:rPr>
          <w:rFonts w:ascii="Times New Roman" w:eastAsia="Times New Roman" w:hAnsi="Times New Roman" w:cs="Times New Roman"/>
          <w:lang w:eastAsia="pl-PL"/>
        </w:rPr>
        <w:br/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Osoba </w:t>
      </w:r>
      <w:proofErr w:type="spellStart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prowadzaca</w:t>
      </w:r>
      <w:proofErr w:type="spellEnd"/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cia powinna dysponowa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równie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mi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dzynarodowym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certyfikatam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ESA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(ang.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European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Space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Agency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)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CAT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3 lub/i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CAT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2 lub/i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CAT1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.</w:t>
      </w:r>
    </w:p>
    <w:p w:rsidR="002E06E6" w:rsidRPr="002E06E6" w:rsidRDefault="002E06E6" w:rsidP="002E06E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5.5.)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wymaga zło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enia 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wiadczenia, o którym mowa w </w:t>
      </w:r>
      <w:proofErr w:type="spellStart"/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art.125</w:t>
      </w:r>
      <w:proofErr w:type="spellEnd"/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ust. 1</w:t>
      </w: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 ustawy: </w:t>
      </w:r>
      <w:r w:rsidRPr="004263B7">
        <w:rPr>
          <w:rFonts w:ascii="Times New Roman" w:eastAsia="Times New Roman" w:hAnsi="Times New Roman" w:cs="Times New Roman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 xml:space="preserve">5.7.) Wykaz podmiotowych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rodków dowodowych na potwierdzenie spełniania warunków udziału w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powaniu: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1) 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wiadczenie, o którym mowa w art. 125 ust. 1 ustawy tj. 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wiadczenie o niepodleganiu wykluczeniu z post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powania oraz spełnieniu warunk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ów udziału w post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powaniu.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br/>
        <w:t>2) Odpis lub informacj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z Krajowego Rejestru S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dowego, Centralnej Ewidencji i Informacji o działalno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ci Gospodarczej lub innego wła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ciwego rejestru - składan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w celu potwierdzenia, 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 osoba działaj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ca w imieniu Wykonawcy (lub Wyk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onawców wspólnie ubiegaj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cych si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o udzielnie zamówienia lub podmiotu udost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pniaj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cego zasoby) jest umocowana do jego reprezentowania, przy czym Wykonawca nie jest zobowi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zany do zło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enia tych dokumentów, je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eli Zamawiaj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cy mo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 je uzyska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za pomoc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bezpła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tnych ogólnodost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pnych baz danych, o ile Wykonawca wskazał dane umo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liwiaj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ce dost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p do tych dokumentów.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br/>
        <w:t>3) 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wiadczenie o którym mowa w art. 117 ust. 4 ustawy, z którego wynika, które dostawy lub usługi wykonaj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poszczególni wykonawcy wspólnie ubiegaj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cy 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si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o udzielenie zamówienia – w przypadku wspólnego ubiegania si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o udzielenie zamówienia przez Wykonawców.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br/>
        <w:t>4) 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wiadczenie Wykonawcy - Wykaz usług na potwierdzenie spełniania warunku dotycz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cego zdolno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ci zawodowej, tj. potwierdzenie, 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 wykonał w okresie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 xml:space="preserve"> ostatnich trzech lat przed upływem terminu składania ofert, a je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eli okres prowadzenia działalno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ci jest krótszy – w tym okresie, jedn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usług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szkoleniow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w wymiarze co najmniej 20 godzin z zakresu: ”Nowoczesne metod monta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u i napraw pakietów elektroniczn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ych” i/lub inne szkolenia lub kursy pokrywaj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ce tematyk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i program szkolenia.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br/>
        <w:t>5) O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wiadczenie Wykonawcy - Wykaz personelu na potwierdzenie spełniania warunku, 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e Wykonawca b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dzie na czas realizacji zamówienia dysponował co najmniej jedn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osob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, która b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>dz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ie prowadzi</w:t>
      </w:r>
      <w:r w:rsidRPr="002E06E6">
        <w:rPr>
          <w:rFonts w:ascii="Times New Roman" w:eastAsia="MS Gothic" w:hAnsi="Times New Roman" w:cs="Times New Roman"/>
          <w:color w:val="000000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color w:val="000000"/>
          <w:lang w:eastAsia="pl-PL"/>
        </w:rPr>
        <w:t xml:space="preserve"> szkolenie (trenerem) o wymaganych kwalifikacjach.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VI - WARUNKI ZAMÓWIENIA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6.1.)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wymaga albo dopuszcza oferty wariantowe: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6.3.)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aukcj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elektroniczn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6.4.)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wymaga wadium: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6.5.)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wymaga zabezpieczenia nale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ytego wykonania umowy: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6.6.) Wymagania dotycz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ce składania oferty przez wykonawców wspólnie ubiegaj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cych si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o udzielenie zamówienia:</w:t>
      </w:r>
    </w:p>
    <w:p w:rsidR="002E06E6" w:rsidRPr="002E06E6" w:rsidRDefault="002E06E6" w:rsidP="002E0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Wykonawcy mog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wspólnie ubiega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si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o udzielenie zamówienia. Wykonawcy wspólnie 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ubiegaj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cy si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o zamówienie musz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ustanowi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pełnomocnika do reprezentowania ich w post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powaniu o udzielenie zamówienia albo reprezentowania w post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powaniu i zawarcia umowy w sprawie zamówienia publicznego. Oferta musi by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podpisana w taki sposób, by prawni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e zobowi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zywała wszystkich Wykonawców wyst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puj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cych wspólnie.</w:t>
      </w:r>
    </w:p>
    <w:p w:rsidR="002E06E6" w:rsidRPr="002E06E6" w:rsidRDefault="002E06E6" w:rsidP="002E06E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6.7.)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uniewa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nienie post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powania, je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li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rodki publiczne, które zamierzał przeznaczy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ć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na sfinansowanie cało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 lub cz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ci zamówienia nie zostały przyznane: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2E06E6" w:rsidRPr="002E06E6" w:rsidRDefault="002E06E6" w:rsidP="002E06E6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VII - PROJEKTOWANE POSTANOWIENIA UMOWY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7.1.)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udzielenia zaliczek: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7.3.)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przewiduje zmiany umowy: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7.4.) Rodzaj i zakres zmian umowy oraz warunki ich wprowadzenia:</w:t>
      </w:r>
    </w:p>
    <w:p w:rsidR="002E06E6" w:rsidRPr="002E06E6" w:rsidRDefault="002E06E6" w:rsidP="002E0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Zmiany postanowie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zawartej umowy w stosunku do tre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ci 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oferty, na podstawie której dokonano wyboru Wykonawcy, s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mo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liwe w przypadkach wskazanych we wzorze umowy stanowi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cym Zał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cznik nr 4 do </w:t>
      </w:r>
      <w:proofErr w:type="spellStart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SWZ</w:t>
      </w:r>
      <w:proofErr w:type="spellEnd"/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. Zmiany postanowie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ń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zawartej umowy w stosunku do tre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 oferty, na podstawie której dokonano wyboru Wykonawcy, s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 xml:space="preserve"> m</w:t>
      </w:r>
      <w:r w:rsidRPr="002E06E6">
        <w:rPr>
          <w:rFonts w:ascii="Times New Roman" w:eastAsia="Times New Roman" w:hAnsi="Times New Roman" w:cs="Times New Roman"/>
          <w:shd w:val="clear" w:color="auto" w:fill="FFFFFF"/>
          <w:lang w:eastAsia="pl-PL"/>
        </w:rPr>
        <w:t>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ż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liwe ponadto, gdy zachodzi co najmniej jedna z okoliczno</w:t>
      </w:r>
      <w:r w:rsidRPr="002E06E6">
        <w:rPr>
          <w:rFonts w:ascii="Times New Roman" w:eastAsia="MS Gothic" w:hAnsi="Times New Roman" w:cs="Times New Roman"/>
          <w:shd w:val="clear" w:color="auto" w:fill="FFFFFF"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shd w:val="clear" w:color="auto" w:fill="FFFFFF"/>
          <w:lang w:eastAsia="pl-PL"/>
        </w:rPr>
        <w:t>ci wymiennych w art. 455 ustawy.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7.5.) Zamawiaj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cy uwzgl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ę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dnił aspekty społeczne, 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ś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rodowiskowe, innowacyjne lub etykiety zwi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zane z realizacj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 xml:space="preserve"> zamówienia: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2E06E6" w:rsidRPr="002E06E6" w:rsidRDefault="002E06E6" w:rsidP="002E06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E06E6">
        <w:rPr>
          <w:rFonts w:ascii="Times New Roman" w:eastAsia="Times New Roman" w:hAnsi="Times New Roman" w:cs="Times New Roman"/>
          <w:lang w:eastAsia="pl-PL"/>
        </w:rPr>
        <w:t>SEKCJA VIII – PROCEDURA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8.1.) Termin składania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2021-09-17 09:00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8.2.) Miejsce składania ofert: </w:t>
      </w:r>
      <w:proofErr w:type="spellStart"/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miniPortal</w:t>
      </w:r>
      <w:proofErr w:type="spellEnd"/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8.3.) Termin otwarcia ofert: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2021-09-17 10:00</w:t>
      </w:r>
    </w:p>
    <w:p w:rsidR="002E06E6" w:rsidRPr="002E06E6" w:rsidRDefault="002E06E6" w:rsidP="002E06E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E06E6">
        <w:rPr>
          <w:rFonts w:ascii="Times New Roman" w:eastAsia="Times New Roman" w:hAnsi="Times New Roman" w:cs="Times New Roman"/>
          <w:b/>
          <w:bCs/>
          <w:lang w:eastAsia="pl-PL"/>
        </w:rPr>
        <w:t>8.4.) Termin zwi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zania ofert</w:t>
      </w:r>
      <w:r w:rsidRPr="002E06E6">
        <w:rPr>
          <w:rFonts w:ascii="Times New Roman" w:eastAsia="MS Gothic" w:hAnsi="Times New Roman" w:cs="Times New Roman"/>
          <w:b/>
          <w:bCs/>
          <w:lang w:eastAsia="pl-PL"/>
        </w:rPr>
        <w:t>ą</w:t>
      </w:r>
      <w:r w:rsidRPr="002E06E6">
        <w:rPr>
          <w:rFonts w:ascii="Times New Roman" w:eastAsia="Malgun Gothic" w:hAnsi="Times New Roman" w:cs="Times New Roman"/>
          <w:b/>
          <w:bCs/>
          <w:lang w:eastAsia="pl-PL"/>
        </w:rPr>
        <w:t>: </w:t>
      </w:r>
      <w:r w:rsidRPr="002E06E6">
        <w:rPr>
          <w:rFonts w:ascii="Times New Roman" w:eastAsia="Times New Roman" w:hAnsi="Times New Roman" w:cs="Times New Roman"/>
          <w:color w:val="000000"/>
          <w:lang w:eastAsia="pl-PL"/>
        </w:rPr>
        <w:t>30 dni</w:t>
      </w:r>
    </w:p>
    <w:p w:rsidR="00EE2864" w:rsidRPr="002E06E6" w:rsidRDefault="00EE2864" w:rsidP="002E06E6">
      <w:pPr>
        <w:spacing w:after="0"/>
        <w:rPr>
          <w:rFonts w:ascii="Times New Roman" w:hAnsi="Times New Roman" w:cs="Times New Roman"/>
        </w:rPr>
      </w:pPr>
    </w:p>
    <w:sectPr w:rsidR="00EE2864" w:rsidRPr="002E06E6" w:rsidSect="002E06E6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06E6"/>
    <w:rsid w:val="002E06E6"/>
    <w:rsid w:val="00303CFB"/>
    <w:rsid w:val="004263B7"/>
    <w:rsid w:val="007822DE"/>
    <w:rsid w:val="00940145"/>
    <w:rsid w:val="00E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64"/>
  </w:style>
  <w:style w:type="paragraph" w:styleId="Nagwek1">
    <w:name w:val="heading 1"/>
    <w:basedOn w:val="Normalny"/>
    <w:link w:val="Nagwek1Znak"/>
    <w:uiPriority w:val="9"/>
    <w:qFormat/>
    <w:rsid w:val="002E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E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6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E0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06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2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2E0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EA</cp:lastModifiedBy>
  <cp:revision>2</cp:revision>
  <dcterms:created xsi:type="dcterms:W3CDTF">2021-09-08T09:32:00Z</dcterms:created>
  <dcterms:modified xsi:type="dcterms:W3CDTF">2021-09-08T09:32:00Z</dcterms:modified>
</cp:coreProperties>
</file>